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</w:t>
      </w:r>
      <w:proofErr w:type="gramStart"/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resa</w:t>
      </w:r>
      <w:proofErr w:type="gramEnd"/>
      <w:r w:rsidRPr="0042499A">
        <w:rPr>
          <w:rFonts w:ascii="Calibri" w:eastAsia="Times New Roman" w:hAnsi="Calibri" w:cs="Arial"/>
          <w:sz w:val="16"/>
          <w:szCs w:val="16"/>
          <w:lang w:eastAsia="it-IT"/>
        </w:rPr>
        <w:t xml:space="preserve"> ai sensi dell’articolo 47 del Testo Unico delle disposizioni legislative e regolamentari in materia di documentazione amministrativa approvato con D.P.R. 28 dicembre 2000, n. 445)</w:t>
      </w:r>
    </w:p>
    <w:p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A9310A" w:rsidRDefault="0042499A" w:rsidP="0042499A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INTERVENTO 2.1.1 - Sostegno per il miglioramento e la sostenibilità delle prestazioni globali delle aziende </w:t>
      </w:r>
      <w:proofErr w:type="gramStart"/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agricole </w:t>
      </w:r>
      <w:r w:rsidR="00A9310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bookmarkStart w:id="0" w:name="_GoBack"/>
      <w:r w:rsidR="00183F45"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>nel</w:t>
      </w:r>
      <w:proofErr w:type="gramEnd"/>
      <w:r w:rsidR="00183F45"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Comune di Lucera</w:t>
      </w:r>
      <w:r w:rsidR="000B0AE0"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>”.</w:t>
      </w:r>
    </w:p>
    <w:p w:rsidR="0042499A" w:rsidRPr="00A9310A" w:rsidRDefault="0042499A" w:rsidP="0042499A">
      <w:pPr>
        <w:ind w:left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A9310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A9310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A9310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A9310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A9310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A9310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</w:t>
      </w:r>
      <w:proofErr w:type="spellStart"/>
      <w:r w:rsidRPr="00A9310A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A9310A">
        <w:rPr>
          <w:rFonts w:ascii="Calibri" w:eastAsia="Times New Roman" w:hAnsi="Calibri" w:cs="Arial"/>
          <w:sz w:val="18"/>
          <w:szCs w:val="18"/>
          <w:lang w:eastAsia="it-IT"/>
        </w:rPr>
        <w:t xml:space="preserve">. ______ Tel. ______________ Codice Fiscale __________________  nella sua qualità di </w:t>
      </w:r>
      <w:r w:rsidRPr="00A9310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A9310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A9310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A9310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A9310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A9310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A9310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:rsidR="0042499A" w:rsidRPr="00A9310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:rsidR="0042499A" w:rsidRPr="00A9310A" w:rsidRDefault="0042499A" w:rsidP="0042499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A9310A">
        <w:rPr>
          <w:rFonts w:ascii="Calibri" w:eastAsia="Times New Roman" w:hAnsi="Calibri" w:cs="Arial"/>
          <w:sz w:val="18"/>
          <w:szCs w:val="18"/>
          <w:lang w:eastAsia="it-IT"/>
        </w:rPr>
        <w:t xml:space="preserve">Di partecipare al Bando </w:t>
      </w:r>
      <w:r w:rsidR="000B0AE0"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INTERVENTO 2.1.1 - Sostegno per il miglioramento e la sostenibilità delle prestazioni globali delle aziende agricole </w:t>
      </w:r>
      <w:r w:rsidR="00183F45"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  <w:r w:rsidR="000B0AE0" w:rsidRPr="00A9310A">
        <w:rPr>
          <w:rFonts w:ascii="Calibri" w:eastAsia="Times New Roman" w:hAnsi="Calibri" w:cs="Arial"/>
          <w:b/>
          <w:sz w:val="18"/>
          <w:szCs w:val="18"/>
          <w:lang w:eastAsia="it-IT"/>
        </w:rPr>
        <w:t>”</w:t>
      </w:r>
      <w:r w:rsidRPr="00A9310A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</w:p>
    <w:bookmarkEnd w:id="0"/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:rsidR="000B0AE0" w:rsidRDefault="000B0AE0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0B0AE0"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 w:rsidRPr="000B0AE0">
        <w:rPr>
          <w:rFonts w:ascii="Calibri" w:eastAsia="Times New Roman" w:hAnsi="Calibri" w:cs="Arial"/>
          <w:sz w:val="18"/>
          <w:szCs w:val="18"/>
          <w:lang w:eastAsia="it-IT"/>
        </w:rPr>
        <w:t xml:space="preserve"> condurre un’azienda agricola ubicata nel territorio del Comune di</w:t>
      </w:r>
      <w:r w:rsidR="00183F45">
        <w:rPr>
          <w:rFonts w:ascii="Calibri" w:eastAsia="Times New Roman" w:hAnsi="Calibri" w:cs="Arial"/>
          <w:sz w:val="18"/>
          <w:szCs w:val="18"/>
          <w:lang w:eastAsia="it-IT"/>
        </w:rPr>
        <w:t xml:space="preserve"> Lucera;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essere Agricoltore in attività, in quanto in possesso dei requisiti previsti dall’art. 9 del Reg. (UE) n. 1307/2013, come disciplinato dall’art. 3 del DM n. 6513 del 18/11/2014 e dall’art. 1, comma 4 del DM n. 1420 del 26/02/2015;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essere iscritto presso la CCIAA, nel Registro delle Imprese agricole, come impresa attiva;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ove</w:t>
      </w:r>
      <w:proofErr w:type="gram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pertinente, di essere iscritto all’INPS (quale Coltivatore diretto o IAP);</w:t>
      </w:r>
    </w:p>
    <w:p w:rsidR="008F2B4E" w:rsidRPr="0042499A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rispettare quanto previsto dalle norme vigenti in materia di regolarità contributiva (DURC);</w:t>
      </w:r>
    </w:p>
    <w:p w:rsidR="0042499A" w:rsidRPr="000B0AE0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di</w:t>
      </w:r>
      <w:proofErr w:type="gramEnd"/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 xml:space="preserve"> essere titolare di Partita IVA n………..;</w:t>
      </w:r>
    </w:p>
    <w:p w:rsidR="000B0AE0" w:rsidRDefault="006E4966" w:rsidP="000B0AE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>i</w:t>
      </w:r>
      <w:proofErr w:type="gramEnd"/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aver costituito e/o aggiornato il Fascicolo aziendale ai sen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si della normativa dell’OP AGEA</w:t>
      </w:r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6E4966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c</w:t>
      </w:r>
      <w:r w:rsidRPr="006E4966">
        <w:rPr>
          <w:rFonts w:ascii="Calibri" w:eastAsia="Times New Roman" w:hAnsi="Calibri" w:cs="Arial"/>
          <w:sz w:val="18"/>
          <w:szCs w:val="18"/>
          <w:lang w:eastAsia="it-IT"/>
        </w:rPr>
        <w:t>ondurre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, alla data di presentazione della Domanda,</w:t>
      </w:r>
      <w:r w:rsidR="008F2B4E" w:rsidRPr="008F2B4E">
        <w:t xml:space="preserve"> </w:t>
      </w:r>
      <w:r w:rsidR="008F2B4E" w:rsidRPr="008F2B4E">
        <w:rPr>
          <w:rFonts w:ascii="Calibri" w:eastAsia="Times New Roman" w:hAnsi="Calibri" w:cs="Arial"/>
          <w:sz w:val="18"/>
          <w:szCs w:val="18"/>
          <w:lang w:eastAsia="it-IT"/>
        </w:rPr>
        <w:t>un’azienda agricola la cui dimensione economica, espressa in Produzione Standard, non è inferiore a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5.000 euro né superiore a 15.000 euro, </w:t>
      </w:r>
      <w:r w:rsidR="008F2B4E" w:rsidRPr="008F2B4E">
        <w:rPr>
          <w:rFonts w:ascii="Calibri" w:eastAsia="Times New Roman" w:hAnsi="Calibri" w:cs="Arial"/>
          <w:sz w:val="18"/>
          <w:szCs w:val="18"/>
          <w:lang w:eastAsia="it-IT"/>
        </w:rPr>
        <w:t>come risultante dal fascicolo aziendale AGEA (condizione di accesso ai benefici), che scaturiscono da terreni e/o allevamenti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ove</w:t>
      </w:r>
      <w:proofErr w:type="gram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pertinente, che non sussiste alcuna situazione ostativa al rilascio dell’Informativa prefettizia non </w:t>
      </w:r>
      <w:proofErr w:type="spell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(Antimafia);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81/2008, o per reati di frode o sofisticazione di prodotti alimentari di cui al titolo VI capo II e Titolo VIII capo II del codice Penale e di cui agli artt. 5.6 e12 della Legge n. 283/1962 (nei casi pertinenti);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in</w:t>
      </w:r>
      <w:proofErr w:type="gram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caso di società e associazioni anche prive di personalità giuridica,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sanzione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a contrarre con la Pubblica amministrazione, di cui all’art. 9, comma2, lettera d)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231/01;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sottoposto a procedure concorsuali ovvero non essere in stato di fallimento, di liquidazione coatta, di concordato preventivo, e/o non sia in presenza di un procedimento in corso per la dichiarazione di una di tali situazioni;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presentare regolarità contributiva e non essere destinatario di provvedimento di esclusione da qualsiasi concessione ai sensi dell’art. 2 comma e Regolamento regionale n. 31 del 2009;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richiesto un contributo a valere su qualsiasi “fonte di aiuto” per la medesima iniziativa;</w:t>
      </w:r>
    </w:p>
    <w:p w:rsidR="00B72D9C" w:rsidRDefault="00151F09" w:rsidP="00B72D9C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raggiungere il punteggio minimo di accesso pari a 5 punti sulla base dei Criteri di Selezione di cui al successivo paragrafo 16“Attribuzione dei punteggi, formulazione e pubblicazione della graduatoria.</w:t>
      </w:r>
    </w:p>
    <w:p w:rsidR="001F4C8A" w:rsidRPr="001F4C8A" w:rsidRDefault="001F4C8A" w:rsidP="001F4C8A">
      <w:pPr>
        <w:pStyle w:val="Paragrafoelenco"/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</w:t>
      </w:r>
      <w:r w:rsidR="00085AD8">
        <w:rPr>
          <w:rFonts w:ascii="Calibri" w:eastAsia="Times New Roman" w:hAnsi="Calibri" w:cs="Times New Roman"/>
          <w:b/>
          <w:lang w:eastAsia="it-IT"/>
        </w:rPr>
        <w:t xml:space="preserve"> a</w:t>
      </w:r>
      <w:r w:rsidRPr="0042499A">
        <w:rPr>
          <w:rFonts w:ascii="Calibri" w:eastAsia="Times New Roman" w:hAnsi="Calibri" w:cs="Times New Roman"/>
          <w:b/>
          <w:lang w:eastAsia="it-IT"/>
        </w:rPr>
        <w:t>: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</w:t>
      </w:r>
      <w:proofErr w:type="gram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 xml:space="preserve"> le norme sulla sicurezza sui luoghi di lavoro ai sensi del D.lgs. n 81/2008 e </w:t>
      </w:r>
      <w:proofErr w:type="spell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</w:t>
      </w:r>
      <w:proofErr w:type="gram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 xml:space="preserve"> la Legge Regionale n. 28/2006 “Disciplina in materia di contrasto al lavoro non regolare” e del Regolamento regionale attuativo n. 31 del 27/11/2009;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</w:t>
      </w:r>
      <w:proofErr w:type="gram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 xml:space="preserve"> i requisiti di ammissibilità di cui al precedente paragrafo per tutta la durata della concessione.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la Produzione standard minima di 5.000,00 euro per tutta la durata della concessione.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attivare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, prima dell’avvio degli interventi ammessi ai benefici o della presentazione della prima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DdP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un conto corrente dedicato intestato al soggetto beneficiario;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far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attivo il conto corrente dedicato per l’intera durata dell’investimento e di erogazione dei relativi aiuti;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utilizzare il conto corrente dedicato per operazioni non riferibili agli interventi ammessi all’aiuto pubblico, limitando le uscite esclusivamente alle spese sostenute per l’esecuzione degli interventi finanziati;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 termini previsti dai provvedimenti di concessione e degli atti ad essi conseguenti;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 Requisiti di ammissibilità di cui al Paragrafo 8 – “Condizioni di ammissibilità” dell’Avviso per tutta la durata della concessione;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la destinazione d’uso degli investimenti finanziati per un periodo minimo di 5 anni decorrenti dalla data di erogazione del saldo;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le modalità di rendicontazione delle spese relative agli investimenti ammissibili al Bando Intervento 1.2.1 “Qualificazione e diversificazione funzionale e organizzativa delle imprese turistiche ricettive” del GAL Meridaunia secondo quanto previsto dal provvedimento di concessione e da eventuali atti correlati;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richiedere, per gli interventi ammessi a finanziamento, altri contributi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realizzare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nei termini che saranno prescritti, tutte le opere ammissibili e ad impiegare l’intero contributo in conto capitale concesso per la realizzazione degli investimenti programmati e ritenuti ammissibili;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coprire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interamente con risorse finanziarie proprie ogni eventuale spesa eccedente quella effettivamente ammissibile agli aiuti;</w:t>
      </w:r>
    </w:p>
    <w:p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restituire</w:t>
      </w:r>
      <w:proofErr w:type="gramEnd"/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:rsidR="0042499A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proofErr w:type="gramStart"/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</w:t>
      </w:r>
      <w:proofErr w:type="gramEnd"/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comunicare al GAL “MERIDAUNIA” eventuali variazioni del programma di investimenti approvato in conformità al successivo art. 21;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proofErr w:type="gramStart"/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</w:t>
      </w:r>
      <w:proofErr w:type="gramEnd"/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comunicare al GAL “MERIDAUNIA” un indirizzo di posta elettronica certificata (PEC)  entro 10 giorni dalla pubblicazione della graduatoria provvisoria  e comunque prima della concessione del sostegno;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</w:t>
      </w:r>
      <w:proofErr w:type="gramEnd"/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</w:t>
      </w:r>
      <w:proofErr w:type="gramEnd"/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proofErr w:type="gramStart"/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</w:t>
      </w:r>
      <w:proofErr w:type="gramEnd"/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 xml:space="preserve">Indicare l’esatta ragione sociale quale risulta dal certificato della </w:t>
      </w:r>
      <w:proofErr w:type="gramStart"/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CC.I.AA.;</w:t>
      </w:r>
      <w:proofErr w:type="gramEnd"/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92B59"/>
    <w:multiLevelType w:val="hybridMultilevel"/>
    <w:tmpl w:val="5B6CC34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136EC"/>
    <w:multiLevelType w:val="hybridMultilevel"/>
    <w:tmpl w:val="4FA251EC"/>
    <w:lvl w:ilvl="0" w:tplc="F9806D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A3A"/>
    <w:multiLevelType w:val="hybridMultilevel"/>
    <w:tmpl w:val="B3EAC1B2"/>
    <w:lvl w:ilvl="0" w:tplc="5E3ECB3E">
      <w:start w:val="11"/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A"/>
    <w:rsid w:val="00047657"/>
    <w:rsid w:val="00085AD8"/>
    <w:rsid w:val="00085CCC"/>
    <w:rsid w:val="000946BF"/>
    <w:rsid w:val="000B0AE0"/>
    <w:rsid w:val="00151F09"/>
    <w:rsid w:val="00183F45"/>
    <w:rsid w:val="001F4C8A"/>
    <w:rsid w:val="00266D13"/>
    <w:rsid w:val="003429FF"/>
    <w:rsid w:val="00401240"/>
    <w:rsid w:val="0042499A"/>
    <w:rsid w:val="005C5040"/>
    <w:rsid w:val="00652163"/>
    <w:rsid w:val="006A48BA"/>
    <w:rsid w:val="006E4966"/>
    <w:rsid w:val="00706061"/>
    <w:rsid w:val="008F2092"/>
    <w:rsid w:val="008F2B4E"/>
    <w:rsid w:val="009843E6"/>
    <w:rsid w:val="00A91A84"/>
    <w:rsid w:val="00A9310A"/>
    <w:rsid w:val="00B42220"/>
    <w:rsid w:val="00B72D9C"/>
    <w:rsid w:val="00B763B9"/>
    <w:rsid w:val="00C30C1E"/>
    <w:rsid w:val="00D265EF"/>
    <w:rsid w:val="00E0604B"/>
    <w:rsid w:val="00E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C431F-1D06-45BC-B499-3DEF252B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25</cp:revision>
  <dcterms:created xsi:type="dcterms:W3CDTF">2018-07-04T16:06:00Z</dcterms:created>
  <dcterms:modified xsi:type="dcterms:W3CDTF">2020-01-08T14:14:00Z</dcterms:modified>
</cp:coreProperties>
</file>